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D20" w:rsidRDefault="00D546E1" w:rsidP="009B5D20">
      <w:pPr>
        <w:spacing w:after="0"/>
        <w:jc w:val="center"/>
        <w:rPr>
          <w:b/>
          <w:sz w:val="20"/>
          <w:szCs w:val="20"/>
        </w:rPr>
      </w:pPr>
      <w:r>
        <w:rPr>
          <w:b/>
          <w:sz w:val="20"/>
          <w:szCs w:val="20"/>
        </w:rPr>
        <w:t xml:space="preserve">ΕΝΔΙΑΜΕΣΗ </w:t>
      </w:r>
      <w:r w:rsidR="00CB0811" w:rsidRPr="00DB67CC">
        <w:rPr>
          <w:b/>
          <w:sz w:val="20"/>
          <w:szCs w:val="20"/>
        </w:rPr>
        <w:t xml:space="preserve">ΈΚΘΕΣΗ ΥΛΟΠΟΙΗΣΗΣ </w:t>
      </w:r>
    </w:p>
    <w:p w:rsidR="00D546E1" w:rsidRDefault="00D546E1" w:rsidP="009B5D20">
      <w:pPr>
        <w:spacing w:after="0"/>
        <w:jc w:val="center"/>
        <w:rPr>
          <w:i/>
          <w:sz w:val="20"/>
          <w:szCs w:val="20"/>
        </w:rPr>
      </w:pPr>
      <w:r w:rsidRPr="00D546E1">
        <w:rPr>
          <w:i/>
          <w:sz w:val="20"/>
          <w:szCs w:val="20"/>
        </w:rPr>
        <w:t>για την καταβ</w:t>
      </w:r>
      <w:r w:rsidR="00FE3BD1">
        <w:rPr>
          <w:i/>
          <w:sz w:val="20"/>
          <w:szCs w:val="20"/>
        </w:rPr>
        <w:t>ολή της β’ δόσης χρηματοδότησης του Σχεδίου</w:t>
      </w:r>
    </w:p>
    <w:p w:rsidR="00CB28BD" w:rsidRPr="009B5D20" w:rsidRDefault="00CB28BD" w:rsidP="009B5D20">
      <w:pPr>
        <w:spacing w:after="0"/>
        <w:jc w:val="center"/>
        <w:rPr>
          <w:b/>
          <w:sz w:val="20"/>
          <w:szCs w:val="20"/>
        </w:rPr>
      </w:pPr>
    </w:p>
    <w:tbl>
      <w:tblPr>
        <w:tblStyle w:val="a3"/>
        <w:tblW w:w="0" w:type="auto"/>
        <w:tblInd w:w="494" w:type="dxa"/>
        <w:tblLook w:val="04A0"/>
      </w:tblPr>
      <w:tblGrid>
        <w:gridCol w:w="2235"/>
        <w:gridCol w:w="5103"/>
      </w:tblGrid>
      <w:tr w:rsidR="00CB0811" w:rsidRPr="004B43D4" w:rsidTr="00850641">
        <w:tc>
          <w:tcPr>
            <w:tcW w:w="2235" w:type="dxa"/>
          </w:tcPr>
          <w:p w:rsidR="00CB0811" w:rsidRPr="004B43D4" w:rsidRDefault="00CB0811" w:rsidP="00850641">
            <w:pPr>
              <w:rPr>
                <w:sz w:val="20"/>
                <w:szCs w:val="20"/>
              </w:rPr>
            </w:pPr>
            <w:r w:rsidRPr="004B43D4">
              <w:rPr>
                <w:sz w:val="20"/>
                <w:szCs w:val="20"/>
              </w:rPr>
              <w:t>Κωδικός Σχεδίου</w:t>
            </w:r>
          </w:p>
        </w:tc>
        <w:tc>
          <w:tcPr>
            <w:tcW w:w="5103" w:type="dxa"/>
          </w:tcPr>
          <w:p w:rsidR="00CB0811" w:rsidRPr="004B43D4" w:rsidRDefault="00CB0811" w:rsidP="00850641">
            <w:pPr>
              <w:rPr>
                <w:sz w:val="20"/>
                <w:szCs w:val="20"/>
              </w:rPr>
            </w:pPr>
          </w:p>
        </w:tc>
      </w:tr>
      <w:tr w:rsidR="00CB0811" w:rsidRPr="004B43D4" w:rsidTr="00850641">
        <w:tc>
          <w:tcPr>
            <w:tcW w:w="2235" w:type="dxa"/>
          </w:tcPr>
          <w:p w:rsidR="00CB0811" w:rsidRPr="004B43D4" w:rsidRDefault="00CB0811" w:rsidP="00850641">
            <w:pPr>
              <w:rPr>
                <w:sz w:val="20"/>
                <w:szCs w:val="20"/>
              </w:rPr>
            </w:pPr>
            <w:r w:rsidRPr="004B43D4">
              <w:rPr>
                <w:sz w:val="20"/>
                <w:szCs w:val="20"/>
              </w:rPr>
              <w:t xml:space="preserve">Δικαιούχος Φορέας </w:t>
            </w:r>
          </w:p>
        </w:tc>
        <w:tc>
          <w:tcPr>
            <w:tcW w:w="5103" w:type="dxa"/>
          </w:tcPr>
          <w:p w:rsidR="00CB0811" w:rsidRPr="004B43D4" w:rsidRDefault="00CB0811" w:rsidP="00850641">
            <w:pPr>
              <w:rPr>
                <w:sz w:val="20"/>
                <w:szCs w:val="20"/>
              </w:rPr>
            </w:pPr>
          </w:p>
        </w:tc>
      </w:tr>
      <w:tr w:rsidR="00CB0811" w:rsidRPr="004B43D4" w:rsidTr="00850641">
        <w:tc>
          <w:tcPr>
            <w:tcW w:w="2235" w:type="dxa"/>
          </w:tcPr>
          <w:p w:rsidR="00CB0811" w:rsidRPr="004B43D4" w:rsidRDefault="00CB0811" w:rsidP="00850641">
            <w:pPr>
              <w:rPr>
                <w:sz w:val="20"/>
                <w:szCs w:val="20"/>
              </w:rPr>
            </w:pPr>
            <w:r w:rsidRPr="004B43D4">
              <w:rPr>
                <w:sz w:val="20"/>
                <w:szCs w:val="20"/>
              </w:rPr>
              <w:t>Διαχειριστής Φορέας</w:t>
            </w:r>
          </w:p>
        </w:tc>
        <w:tc>
          <w:tcPr>
            <w:tcW w:w="5103" w:type="dxa"/>
          </w:tcPr>
          <w:p w:rsidR="00CB0811" w:rsidRPr="004B43D4" w:rsidRDefault="00CB0811" w:rsidP="00850641">
            <w:pPr>
              <w:rPr>
                <w:sz w:val="20"/>
                <w:szCs w:val="20"/>
              </w:rPr>
            </w:pPr>
          </w:p>
        </w:tc>
      </w:tr>
    </w:tbl>
    <w:p w:rsidR="00CC20A4" w:rsidRDefault="00CB0811" w:rsidP="00CC20A4">
      <w:pPr>
        <w:rPr>
          <w:sz w:val="20"/>
          <w:szCs w:val="20"/>
        </w:rPr>
      </w:pPr>
      <w:r w:rsidRPr="004B43D4">
        <w:rPr>
          <w:sz w:val="20"/>
          <w:szCs w:val="20"/>
        </w:rPr>
        <w:tab/>
      </w:r>
      <w:r w:rsidRPr="004B43D4">
        <w:rPr>
          <w:sz w:val="20"/>
          <w:szCs w:val="20"/>
        </w:rPr>
        <w:tab/>
      </w:r>
      <w:r w:rsidRPr="004B43D4">
        <w:rPr>
          <w:sz w:val="20"/>
          <w:szCs w:val="20"/>
        </w:rPr>
        <w:tab/>
      </w:r>
      <w:r w:rsidRPr="004B43D4">
        <w:rPr>
          <w:sz w:val="20"/>
          <w:szCs w:val="20"/>
        </w:rPr>
        <w:tab/>
      </w:r>
    </w:p>
    <w:p w:rsidR="00CB0811" w:rsidRPr="00CC20A4" w:rsidRDefault="00CC20A4" w:rsidP="00CC20A4">
      <w:pPr>
        <w:ind w:left="2160"/>
        <w:rPr>
          <w:sz w:val="20"/>
          <w:szCs w:val="20"/>
        </w:rPr>
      </w:pPr>
      <w:r>
        <w:rPr>
          <w:sz w:val="20"/>
          <w:szCs w:val="20"/>
        </w:rPr>
        <w:t xml:space="preserve">    </w:t>
      </w:r>
      <w:r w:rsidR="00CB0811" w:rsidRPr="00DB67CC">
        <w:rPr>
          <w:b/>
          <w:sz w:val="20"/>
          <w:szCs w:val="20"/>
        </w:rPr>
        <w:t xml:space="preserve"> </w:t>
      </w:r>
      <w:r w:rsidR="00AA46DD">
        <w:rPr>
          <w:b/>
          <w:sz w:val="20"/>
          <w:szCs w:val="20"/>
        </w:rPr>
        <w:t>Α.</w:t>
      </w:r>
      <w:r w:rsidR="00CB0811" w:rsidRPr="00DB67CC">
        <w:rPr>
          <w:b/>
          <w:sz w:val="20"/>
          <w:szCs w:val="20"/>
        </w:rPr>
        <w:t xml:space="preserve"> </w:t>
      </w:r>
      <w:r>
        <w:rPr>
          <w:b/>
          <w:sz w:val="20"/>
          <w:szCs w:val="20"/>
        </w:rPr>
        <w:t>ΠΟΡΕΙΑ ΥΛΟΠΟΙΗΣΗΣ ΤΟΥ ΣΧΕΔΙΟΥ</w:t>
      </w:r>
    </w:p>
    <w:tbl>
      <w:tblPr>
        <w:tblStyle w:val="a3"/>
        <w:tblW w:w="0" w:type="auto"/>
        <w:tblLook w:val="04A0"/>
      </w:tblPr>
      <w:tblGrid>
        <w:gridCol w:w="3227"/>
        <w:gridCol w:w="5295"/>
      </w:tblGrid>
      <w:tr w:rsidR="00CB0811" w:rsidRPr="004B43D4" w:rsidTr="009B5D20">
        <w:tc>
          <w:tcPr>
            <w:tcW w:w="3227" w:type="dxa"/>
          </w:tcPr>
          <w:p w:rsidR="00CB0811" w:rsidRPr="004B43D4" w:rsidRDefault="00CB0811" w:rsidP="00850641">
            <w:pPr>
              <w:pStyle w:val="a4"/>
              <w:spacing w:line="276" w:lineRule="auto"/>
              <w:ind w:left="360"/>
              <w:contextualSpacing/>
              <w:jc w:val="both"/>
              <w:rPr>
                <w:rFonts w:cstheme="minorHAnsi"/>
                <w:sz w:val="20"/>
                <w:szCs w:val="20"/>
              </w:rPr>
            </w:pPr>
            <w:r w:rsidRPr="004B43D4">
              <w:rPr>
                <w:rFonts w:cstheme="minorHAnsi"/>
                <w:sz w:val="20"/>
                <w:szCs w:val="20"/>
              </w:rPr>
              <w:t>ΚΑΤΗΓΟΡΙΑ ΕΝΕΡΓΕΙΩΝ</w:t>
            </w:r>
          </w:p>
        </w:tc>
        <w:tc>
          <w:tcPr>
            <w:tcW w:w="5295" w:type="dxa"/>
          </w:tcPr>
          <w:p w:rsidR="00CB0811" w:rsidRPr="004B43D4" w:rsidRDefault="00CB0811" w:rsidP="00850641">
            <w:pPr>
              <w:pStyle w:val="a4"/>
              <w:spacing w:line="276" w:lineRule="auto"/>
              <w:ind w:left="502"/>
              <w:contextualSpacing/>
              <w:jc w:val="both"/>
              <w:rPr>
                <w:rFonts w:cstheme="minorHAnsi"/>
                <w:sz w:val="20"/>
                <w:szCs w:val="20"/>
              </w:rPr>
            </w:pPr>
            <w:r w:rsidRPr="004B43D4">
              <w:rPr>
                <w:rFonts w:cstheme="minorHAnsi"/>
                <w:sz w:val="20"/>
                <w:szCs w:val="20"/>
              </w:rPr>
              <w:t xml:space="preserve">ΠΕΡΙΓΡΑΦΗ </w:t>
            </w:r>
            <w:r w:rsidRPr="004B43D4">
              <w:rPr>
                <w:rFonts w:cstheme="minorHAnsi"/>
                <w:i/>
                <w:sz w:val="20"/>
                <w:szCs w:val="20"/>
              </w:rPr>
              <w:t>(παρατίθενται κατευθύνσεις)</w:t>
            </w:r>
          </w:p>
        </w:tc>
      </w:tr>
      <w:tr w:rsidR="00CB0811" w:rsidRPr="004B43D4" w:rsidTr="009B5D20">
        <w:tc>
          <w:tcPr>
            <w:tcW w:w="3227" w:type="dxa"/>
          </w:tcPr>
          <w:p w:rsidR="00CB0811" w:rsidRPr="004B43D4" w:rsidRDefault="00CB0811" w:rsidP="00850641">
            <w:pPr>
              <w:pStyle w:val="a4"/>
              <w:numPr>
                <w:ilvl w:val="0"/>
                <w:numId w:val="1"/>
              </w:numPr>
              <w:rPr>
                <w:sz w:val="20"/>
                <w:szCs w:val="20"/>
              </w:rPr>
            </w:pPr>
            <w:r w:rsidRPr="004B43D4">
              <w:rPr>
                <w:rFonts w:cstheme="minorHAnsi"/>
                <w:sz w:val="20"/>
                <w:szCs w:val="20"/>
              </w:rPr>
              <w:t>Περιγραφή</w:t>
            </w:r>
            <w:r>
              <w:rPr>
                <w:rFonts w:cstheme="minorHAnsi"/>
                <w:sz w:val="20"/>
                <w:szCs w:val="20"/>
              </w:rPr>
              <w:t xml:space="preserve"> και </w:t>
            </w:r>
            <w:r w:rsidRPr="004B43D4">
              <w:rPr>
                <w:rFonts w:cstheme="minorHAnsi"/>
                <w:sz w:val="20"/>
                <w:szCs w:val="20"/>
              </w:rPr>
              <w:t xml:space="preserve">αξιολόγηση της διαδικασίας </w:t>
            </w:r>
            <w:r w:rsidRPr="004B43D4">
              <w:rPr>
                <w:rFonts w:cstheme="minorHAnsi"/>
                <w:b/>
                <w:sz w:val="20"/>
                <w:szCs w:val="20"/>
              </w:rPr>
              <w:t>στέγασης</w:t>
            </w:r>
          </w:p>
        </w:tc>
        <w:tc>
          <w:tcPr>
            <w:tcW w:w="5295" w:type="dxa"/>
          </w:tcPr>
          <w:p w:rsidR="00CB0811" w:rsidRPr="00025567" w:rsidRDefault="00CB0811" w:rsidP="00CB0811">
            <w:pPr>
              <w:pStyle w:val="a4"/>
              <w:numPr>
                <w:ilvl w:val="0"/>
                <w:numId w:val="4"/>
              </w:numPr>
              <w:spacing w:line="276" w:lineRule="auto"/>
              <w:contextualSpacing/>
              <w:jc w:val="both"/>
              <w:rPr>
                <w:rFonts w:cstheme="minorHAnsi"/>
                <w:i/>
                <w:sz w:val="20"/>
                <w:szCs w:val="20"/>
              </w:rPr>
            </w:pPr>
            <w:r w:rsidRPr="00025567">
              <w:rPr>
                <w:rFonts w:cstheme="minorHAnsi"/>
                <w:i/>
                <w:sz w:val="20"/>
                <w:szCs w:val="20"/>
              </w:rPr>
              <w:t xml:space="preserve">Μεθοδολογία/ Ενέργειες του Φορέα/ Εξωτερικοί παράγοντες (αγορά ενοικίου) </w:t>
            </w:r>
          </w:p>
          <w:p w:rsidR="00CB0811" w:rsidRPr="00D546E1" w:rsidRDefault="00D546E1" w:rsidP="00CB0811">
            <w:pPr>
              <w:pStyle w:val="a4"/>
              <w:numPr>
                <w:ilvl w:val="0"/>
                <w:numId w:val="4"/>
              </w:numPr>
              <w:spacing w:line="276" w:lineRule="auto"/>
              <w:contextualSpacing/>
              <w:jc w:val="both"/>
              <w:rPr>
                <w:rFonts w:cstheme="minorHAnsi"/>
                <w:b/>
                <w:i/>
                <w:sz w:val="20"/>
                <w:szCs w:val="20"/>
              </w:rPr>
            </w:pPr>
            <w:r w:rsidRPr="00D546E1">
              <w:rPr>
                <w:rFonts w:cstheme="minorHAnsi"/>
                <w:b/>
                <w:i/>
                <w:sz w:val="20"/>
                <w:szCs w:val="20"/>
              </w:rPr>
              <w:t>Επίτευξη στόχου στέγασης του 90% των ωφελούμενων του Σχεδίου</w:t>
            </w:r>
          </w:p>
          <w:p w:rsidR="00CB0811" w:rsidRPr="00025567" w:rsidRDefault="00CB0811" w:rsidP="00CB0811">
            <w:pPr>
              <w:pStyle w:val="a4"/>
              <w:numPr>
                <w:ilvl w:val="0"/>
                <w:numId w:val="4"/>
              </w:numPr>
              <w:spacing w:line="276" w:lineRule="auto"/>
              <w:contextualSpacing/>
              <w:jc w:val="both"/>
              <w:rPr>
                <w:rFonts w:cstheme="minorHAnsi"/>
                <w:i/>
                <w:sz w:val="20"/>
                <w:szCs w:val="20"/>
              </w:rPr>
            </w:pPr>
            <w:r w:rsidRPr="00025567">
              <w:rPr>
                <w:rFonts w:cstheme="minorHAnsi"/>
                <w:i/>
                <w:sz w:val="20"/>
                <w:szCs w:val="20"/>
              </w:rPr>
              <w:t>Βαθμός κινητοποίησης των ωφελούμενων (συσχέτιση με στοιχεία από το προφίλ)</w:t>
            </w:r>
          </w:p>
          <w:p w:rsidR="00CB0811" w:rsidRPr="006E2F3B" w:rsidRDefault="00CB0811" w:rsidP="00CB0811">
            <w:pPr>
              <w:pStyle w:val="a4"/>
              <w:numPr>
                <w:ilvl w:val="0"/>
                <w:numId w:val="4"/>
              </w:numPr>
              <w:spacing w:line="276" w:lineRule="auto"/>
              <w:contextualSpacing/>
              <w:jc w:val="both"/>
              <w:rPr>
                <w:rFonts w:cstheme="minorHAnsi"/>
                <w:i/>
                <w:sz w:val="20"/>
                <w:szCs w:val="20"/>
              </w:rPr>
            </w:pPr>
            <w:r w:rsidRPr="00025567">
              <w:rPr>
                <w:i/>
                <w:iCs/>
                <w:sz w:val="20"/>
                <w:szCs w:val="20"/>
              </w:rPr>
              <w:t xml:space="preserve">Προβλήματα, τρόποι αντιμετώπισης και καλές πρακτικές </w:t>
            </w:r>
          </w:p>
        </w:tc>
      </w:tr>
      <w:tr w:rsidR="00CB0811" w:rsidRPr="004B43D4" w:rsidTr="009B5D20">
        <w:tc>
          <w:tcPr>
            <w:tcW w:w="3227" w:type="dxa"/>
          </w:tcPr>
          <w:p w:rsidR="00CB0811" w:rsidRPr="004B43D4" w:rsidRDefault="00CB0811" w:rsidP="00850641">
            <w:pPr>
              <w:pStyle w:val="a4"/>
              <w:numPr>
                <w:ilvl w:val="0"/>
                <w:numId w:val="1"/>
              </w:numPr>
              <w:rPr>
                <w:sz w:val="20"/>
                <w:szCs w:val="20"/>
              </w:rPr>
            </w:pPr>
            <w:r w:rsidRPr="004B43D4">
              <w:rPr>
                <w:rFonts w:cstheme="minorHAnsi"/>
                <w:sz w:val="20"/>
                <w:szCs w:val="20"/>
              </w:rPr>
              <w:t xml:space="preserve">Περιγραφή και αξιολόγηση της διαδικασίας </w:t>
            </w:r>
            <w:r w:rsidRPr="004B43D4">
              <w:rPr>
                <w:rFonts w:cstheme="minorHAnsi"/>
                <w:b/>
                <w:sz w:val="20"/>
                <w:szCs w:val="20"/>
              </w:rPr>
              <w:t>εύρεσης εργασίας</w:t>
            </w:r>
          </w:p>
        </w:tc>
        <w:tc>
          <w:tcPr>
            <w:tcW w:w="5295" w:type="dxa"/>
          </w:tcPr>
          <w:p w:rsidR="00CB0811" w:rsidRPr="00025567" w:rsidRDefault="00CB0811" w:rsidP="00CB0811">
            <w:pPr>
              <w:pStyle w:val="a4"/>
              <w:numPr>
                <w:ilvl w:val="0"/>
                <w:numId w:val="5"/>
              </w:numPr>
              <w:spacing w:line="276" w:lineRule="auto"/>
              <w:contextualSpacing/>
              <w:jc w:val="both"/>
              <w:rPr>
                <w:rFonts w:cstheme="minorHAnsi"/>
                <w:i/>
                <w:sz w:val="20"/>
                <w:szCs w:val="20"/>
              </w:rPr>
            </w:pPr>
            <w:r w:rsidRPr="00025567">
              <w:rPr>
                <w:rFonts w:cstheme="minorHAnsi"/>
                <w:i/>
                <w:sz w:val="20"/>
                <w:szCs w:val="20"/>
              </w:rPr>
              <w:t>Μεθοδολογία/ Ενέργειες του Φορέα (Κριτήρια επιλογής ωφελούμενων, κριτήρ</w:t>
            </w:r>
            <w:r>
              <w:rPr>
                <w:rFonts w:cstheme="minorHAnsi"/>
                <w:i/>
                <w:sz w:val="20"/>
                <w:szCs w:val="20"/>
              </w:rPr>
              <w:t>ια επιλογής εργοδοτών, δικτύωση</w:t>
            </w:r>
            <w:r w:rsidRPr="00025567">
              <w:rPr>
                <w:rFonts w:cstheme="minorHAnsi"/>
                <w:i/>
                <w:sz w:val="20"/>
                <w:szCs w:val="20"/>
              </w:rPr>
              <w:t xml:space="preserve">) / Εξωτερικοί παράγοντες (αγορά εργασίας) </w:t>
            </w:r>
          </w:p>
          <w:p w:rsidR="00CB0811" w:rsidRPr="00D546E1" w:rsidRDefault="00D546E1" w:rsidP="00CB0811">
            <w:pPr>
              <w:pStyle w:val="a4"/>
              <w:numPr>
                <w:ilvl w:val="0"/>
                <w:numId w:val="5"/>
              </w:numPr>
              <w:spacing w:line="276" w:lineRule="auto"/>
              <w:contextualSpacing/>
              <w:jc w:val="both"/>
              <w:rPr>
                <w:rFonts w:cstheme="minorHAnsi"/>
                <w:b/>
                <w:i/>
                <w:sz w:val="20"/>
                <w:szCs w:val="20"/>
              </w:rPr>
            </w:pPr>
            <w:r w:rsidRPr="00D546E1">
              <w:rPr>
                <w:rFonts w:cstheme="minorHAnsi"/>
                <w:b/>
                <w:i/>
                <w:sz w:val="20"/>
                <w:szCs w:val="20"/>
              </w:rPr>
              <w:t>Επίτευξη στόχου ένταξης σε επιδοτούμενη εργασία ή</w:t>
            </w:r>
            <w:r w:rsidR="00593260">
              <w:rPr>
                <w:rFonts w:cstheme="minorHAnsi"/>
                <w:b/>
                <w:i/>
                <w:sz w:val="20"/>
                <w:szCs w:val="20"/>
              </w:rPr>
              <w:t xml:space="preserve"> σε</w:t>
            </w:r>
            <w:r w:rsidRPr="00D546E1">
              <w:rPr>
                <w:rFonts w:cstheme="minorHAnsi"/>
                <w:b/>
                <w:i/>
                <w:sz w:val="20"/>
                <w:szCs w:val="20"/>
              </w:rPr>
              <w:t xml:space="preserve"> απόκτηση επαγγελματικών δεξιοτήτων του 60% των προς ένταξη ωφελούμενων, σύμφωνα με το εγκεκριμένο Σχέδιο</w:t>
            </w:r>
          </w:p>
          <w:p w:rsidR="00CB0811" w:rsidRPr="00025567" w:rsidRDefault="00CB0811" w:rsidP="00CB0811">
            <w:pPr>
              <w:pStyle w:val="a4"/>
              <w:numPr>
                <w:ilvl w:val="0"/>
                <w:numId w:val="5"/>
              </w:numPr>
              <w:spacing w:line="276" w:lineRule="auto"/>
              <w:contextualSpacing/>
              <w:jc w:val="both"/>
              <w:rPr>
                <w:rFonts w:cstheme="minorHAnsi"/>
                <w:i/>
                <w:sz w:val="20"/>
                <w:szCs w:val="20"/>
              </w:rPr>
            </w:pPr>
            <w:r w:rsidRPr="00025567">
              <w:rPr>
                <w:rFonts w:cstheme="minorHAnsi"/>
                <w:i/>
                <w:sz w:val="20"/>
                <w:szCs w:val="20"/>
              </w:rPr>
              <w:t>Βαθμός κινητοποίησης των ωφελούμενων (συσχέτιση με στοιχεία από το προφίλ)</w:t>
            </w:r>
          </w:p>
          <w:p w:rsidR="00CB0811" w:rsidRPr="006E2F3B" w:rsidRDefault="00CB0811" w:rsidP="00CB0811">
            <w:pPr>
              <w:pStyle w:val="a4"/>
              <w:numPr>
                <w:ilvl w:val="0"/>
                <w:numId w:val="5"/>
              </w:numPr>
              <w:spacing w:line="276" w:lineRule="auto"/>
              <w:contextualSpacing/>
              <w:jc w:val="both"/>
              <w:rPr>
                <w:rFonts w:cstheme="minorHAnsi"/>
                <w:i/>
                <w:sz w:val="20"/>
                <w:szCs w:val="20"/>
              </w:rPr>
            </w:pPr>
            <w:r w:rsidRPr="00025567">
              <w:rPr>
                <w:i/>
                <w:iCs/>
                <w:sz w:val="20"/>
                <w:szCs w:val="20"/>
              </w:rPr>
              <w:t xml:space="preserve">Προβλήματα, τρόποι αντιμετώπισης και καλές πρακτικές </w:t>
            </w:r>
          </w:p>
        </w:tc>
      </w:tr>
      <w:tr w:rsidR="00CB0811" w:rsidRPr="004B43D4" w:rsidTr="009B5D20">
        <w:tc>
          <w:tcPr>
            <w:tcW w:w="3227" w:type="dxa"/>
          </w:tcPr>
          <w:p w:rsidR="00CB0811" w:rsidRPr="00B35530" w:rsidRDefault="00CB0811" w:rsidP="00850641">
            <w:pPr>
              <w:pStyle w:val="a4"/>
              <w:numPr>
                <w:ilvl w:val="0"/>
                <w:numId w:val="1"/>
              </w:numPr>
              <w:spacing w:line="276" w:lineRule="auto"/>
              <w:contextualSpacing/>
              <w:jc w:val="both"/>
              <w:rPr>
                <w:rFonts w:cstheme="minorHAnsi"/>
                <w:sz w:val="20"/>
                <w:szCs w:val="20"/>
              </w:rPr>
            </w:pPr>
            <w:r w:rsidRPr="004B43D4">
              <w:rPr>
                <w:rFonts w:cstheme="minorHAnsi"/>
                <w:sz w:val="20"/>
                <w:szCs w:val="20"/>
              </w:rPr>
              <w:t xml:space="preserve">Περιγραφή και αξιολόγηση της παροχής υπηρεσιών </w:t>
            </w:r>
            <w:r w:rsidRPr="004B43D4">
              <w:rPr>
                <w:rFonts w:cstheme="minorHAnsi"/>
                <w:b/>
                <w:sz w:val="20"/>
                <w:szCs w:val="20"/>
              </w:rPr>
              <w:t>ψυχοκοινωνικής στήριξης και διασύνδεσης με υπηρεσίες</w:t>
            </w:r>
            <w:r w:rsidRPr="004B43D4">
              <w:rPr>
                <w:rFonts w:cstheme="minorHAnsi"/>
                <w:sz w:val="20"/>
                <w:szCs w:val="20"/>
              </w:rPr>
              <w:t xml:space="preserve"> (ατομική συμβουλευτική, εγγραφή στο Μητρώο ωφελουμένων των Κέντρων Κοινότητας, λήψη ΕΕΕ ή άλλων κοινωνικών παροχών, εγγραφή ανηλίκων στην υποχρεωτική εκπαίδευση)</w:t>
            </w:r>
          </w:p>
        </w:tc>
        <w:tc>
          <w:tcPr>
            <w:tcW w:w="5295" w:type="dxa"/>
          </w:tcPr>
          <w:p w:rsidR="00CB0811" w:rsidRDefault="00CB0811" w:rsidP="00CB0811">
            <w:pPr>
              <w:pStyle w:val="a4"/>
              <w:numPr>
                <w:ilvl w:val="0"/>
                <w:numId w:val="5"/>
              </w:numPr>
              <w:spacing w:line="276" w:lineRule="auto"/>
              <w:contextualSpacing/>
              <w:jc w:val="both"/>
              <w:rPr>
                <w:rFonts w:cstheme="minorHAnsi"/>
                <w:i/>
                <w:sz w:val="20"/>
                <w:szCs w:val="20"/>
              </w:rPr>
            </w:pPr>
            <w:r w:rsidRPr="00025567">
              <w:rPr>
                <w:rFonts w:cstheme="minorHAnsi"/>
                <w:i/>
                <w:sz w:val="20"/>
                <w:szCs w:val="20"/>
              </w:rPr>
              <w:t>Μεθοδολογία/ Ενέργειες του Φορέα/ Εξωτερικοί παράγοντες</w:t>
            </w:r>
          </w:p>
          <w:p w:rsidR="00CB0811" w:rsidRPr="00025567" w:rsidRDefault="00CB0811" w:rsidP="00CB0811">
            <w:pPr>
              <w:pStyle w:val="a4"/>
              <w:numPr>
                <w:ilvl w:val="0"/>
                <w:numId w:val="5"/>
              </w:numPr>
              <w:spacing w:line="276" w:lineRule="auto"/>
              <w:contextualSpacing/>
              <w:jc w:val="both"/>
              <w:rPr>
                <w:rFonts w:cstheme="minorHAnsi"/>
                <w:i/>
                <w:sz w:val="20"/>
                <w:szCs w:val="20"/>
              </w:rPr>
            </w:pPr>
            <w:r w:rsidRPr="00025567">
              <w:rPr>
                <w:rFonts w:cstheme="minorHAnsi"/>
                <w:i/>
                <w:sz w:val="20"/>
                <w:szCs w:val="20"/>
              </w:rPr>
              <w:t>Βαθμός κινητοποίησης των ωφελούμενων (συσχέτιση με στοιχεία από το προφίλ)</w:t>
            </w:r>
          </w:p>
          <w:p w:rsidR="00CB0811" w:rsidRPr="00025567" w:rsidRDefault="00CB0811" w:rsidP="00CB0811">
            <w:pPr>
              <w:pStyle w:val="a4"/>
              <w:numPr>
                <w:ilvl w:val="0"/>
                <w:numId w:val="10"/>
              </w:numPr>
              <w:spacing w:line="276" w:lineRule="auto"/>
              <w:jc w:val="both"/>
              <w:rPr>
                <w:i/>
                <w:iCs/>
                <w:sz w:val="20"/>
                <w:szCs w:val="20"/>
              </w:rPr>
            </w:pPr>
            <w:r w:rsidRPr="00025567">
              <w:rPr>
                <w:i/>
                <w:iCs/>
                <w:sz w:val="20"/>
                <w:szCs w:val="20"/>
              </w:rPr>
              <w:t>Ανταπόκριση/ ανατροφοδότηση από τους ωφελούμενους</w:t>
            </w:r>
          </w:p>
          <w:p w:rsidR="00CB0811" w:rsidRPr="005E3E38" w:rsidRDefault="00CB0811" w:rsidP="00CB0811">
            <w:pPr>
              <w:pStyle w:val="a4"/>
              <w:numPr>
                <w:ilvl w:val="0"/>
                <w:numId w:val="5"/>
              </w:numPr>
              <w:spacing w:line="276" w:lineRule="auto"/>
              <w:contextualSpacing/>
              <w:jc w:val="both"/>
              <w:rPr>
                <w:rFonts w:cstheme="minorHAnsi"/>
                <w:i/>
                <w:sz w:val="20"/>
                <w:szCs w:val="20"/>
              </w:rPr>
            </w:pPr>
            <w:r w:rsidRPr="00025567">
              <w:rPr>
                <w:i/>
                <w:iCs/>
                <w:sz w:val="20"/>
                <w:szCs w:val="20"/>
              </w:rPr>
              <w:t>Ανατροφοδότηση από τους συνεργαζόμενους Φορείς</w:t>
            </w:r>
          </w:p>
          <w:p w:rsidR="00CB0811" w:rsidRPr="009B5D20" w:rsidRDefault="00CB0811" w:rsidP="009B5D20">
            <w:pPr>
              <w:pStyle w:val="a4"/>
              <w:numPr>
                <w:ilvl w:val="0"/>
                <w:numId w:val="5"/>
              </w:numPr>
              <w:spacing w:line="276" w:lineRule="auto"/>
              <w:contextualSpacing/>
              <w:jc w:val="both"/>
              <w:rPr>
                <w:rFonts w:cstheme="minorHAnsi"/>
                <w:i/>
                <w:sz w:val="20"/>
                <w:szCs w:val="20"/>
              </w:rPr>
            </w:pPr>
            <w:r w:rsidRPr="00025567">
              <w:rPr>
                <w:i/>
                <w:iCs/>
                <w:sz w:val="20"/>
                <w:szCs w:val="20"/>
              </w:rPr>
              <w:t>Προβλήματα, τρόποι αντιμετώπισης και καλές πρακτικές</w:t>
            </w:r>
          </w:p>
        </w:tc>
      </w:tr>
      <w:tr w:rsidR="00CB0811" w:rsidRPr="004B43D4" w:rsidTr="009B5D20">
        <w:tc>
          <w:tcPr>
            <w:tcW w:w="3227" w:type="dxa"/>
          </w:tcPr>
          <w:p w:rsidR="00CB0811" w:rsidRPr="004B43D4" w:rsidRDefault="00CB0811" w:rsidP="00850641">
            <w:pPr>
              <w:pStyle w:val="a4"/>
              <w:numPr>
                <w:ilvl w:val="0"/>
                <w:numId w:val="1"/>
              </w:numPr>
              <w:rPr>
                <w:sz w:val="20"/>
                <w:szCs w:val="20"/>
              </w:rPr>
            </w:pPr>
            <w:r>
              <w:rPr>
                <w:rFonts w:cstheme="minorHAnsi"/>
                <w:sz w:val="20"/>
                <w:szCs w:val="20"/>
              </w:rPr>
              <w:t>Περιγραφή και α</w:t>
            </w:r>
            <w:r w:rsidRPr="004B43D4">
              <w:rPr>
                <w:rFonts w:cstheme="minorHAnsi"/>
                <w:sz w:val="20"/>
                <w:szCs w:val="20"/>
              </w:rPr>
              <w:t xml:space="preserve">ξιολόγηση </w:t>
            </w:r>
            <w:r w:rsidRPr="004B43D4">
              <w:rPr>
                <w:rFonts w:cstheme="minorHAnsi"/>
                <w:b/>
                <w:sz w:val="20"/>
                <w:szCs w:val="20"/>
              </w:rPr>
              <w:t>ομαδικών δράσεων ενεργοποίησης</w:t>
            </w:r>
            <w:r w:rsidRPr="004B43D4">
              <w:rPr>
                <w:rFonts w:cstheme="minorHAnsi"/>
                <w:sz w:val="20"/>
                <w:szCs w:val="20"/>
              </w:rPr>
              <w:t xml:space="preserve"> (ομαδικές συνεδρίες συμβουλευτικής, αγωγής υγείας/ διατροφής, εκπαίδευσης/ πολιτισμού, εθελοντισμού)</w:t>
            </w:r>
          </w:p>
        </w:tc>
        <w:tc>
          <w:tcPr>
            <w:tcW w:w="5295" w:type="dxa"/>
          </w:tcPr>
          <w:p w:rsidR="00CC20A4" w:rsidRPr="00CC20A4" w:rsidRDefault="00CC20A4" w:rsidP="00CB0811">
            <w:pPr>
              <w:pStyle w:val="a4"/>
              <w:numPr>
                <w:ilvl w:val="0"/>
                <w:numId w:val="6"/>
              </w:numPr>
              <w:spacing w:line="276" w:lineRule="auto"/>
              <w:jc w:val="both"/>
              <w:rPr>
                <w:b/>
                <w:i/>
                <w:iCs/>
                <w:sz w:val="20"/>
                <w:szCs w:val="20"/>
              </w:rPr>
            </w:pPr>
            <w:r w:rsidRPr="00CC20A4">
              <w:rPr>
                <w:b/>
                <w:i/>
                <w:iCs/>
                <w:sz w:val="20"/>
                <w:szCs w:val="20"/>
              </w:rPr>
              <w:t>Επίτευξη στόχου πραγματοποίησης δύο ομαδικών συνεδριών συμβουλευτικής</w:t>
            </w:r>
          </w:p>
          <w:p w:rsidR="00CB0811" w:rsidRPr="00025567" w:rsidRDefault="00CB0811" w:rsidP="00CB0811">
            <w:pPr>
              <w:pStyle w:val="a4"/>
              <w:numPr>
                <w:ilvl w:val="0"/>
                <w:numId w:val="6"/>
              </w:numPr>
              <w:spacing w:line="276" w:lineRule="auto"/>
              <w:jc w:val="both"/>
              <w:rPr>
                <w:i/>
                <w:iCs/>
                <w:sz w:val="20"/>
                <w:szCs w:val="20"/>
              </w:rPr>
            </w:pPr>
            <w:r w:rsidRPr="00025567">
              <w:rPr>
                <w:i/>
                <w:iCs/>
                <w:sz w:val="20"/>
                <w:szCs w:val="20"/>
              </w:rPr>
              <w:t>Συμμετέχοντες Φορείς</w:t>
            </w:r>
          </w:p>
          <w:p w:rsidR="00CB0811" w:rsidRPr="00025567" w:rsidRDefault="00CB0811" w:rsidP="00CB0811">
            <w:pPr>
              <w:pStyle w:val="a4"/>
              <w:numPr>
                <w:ilvl w:val="0"/>
                <w:numId w:val="6"/>
              </w:numPr>
              <w:spacing w:line="276" w:lineRule="auto"/>
              <w:jc w:val="both"/>
              <w:rPr>
                <w:i/>
                <w:iCs/>
                <w:sz w:val="20"/>
                <w:szCs w:val="20"/>
              </w:rPr>
            </w:pPr>
            <w:r w:rsidRPr="00025567">
              <w:rPr>
                <w:i/>
                <w:iCs/>
                <w:sz w:val="20"/>
                <w:szCs w:val="20"/>
              </w:rPr>
              <w:t>Υπεύθυνοι υλοποίησης (ονοματεπώνυμο/ ειδικότητα)</w:t>
            </w:r>
          </w:p>
          <w:p w:rsidR="00CB0811" w:rsidRPr="00025567" w:rsidRDefault="00CB0811" w:rsidP="00CB0811">
            <w:pPr>
              <w:pStyle w:val="a4"/>
              <w:numPr>
                <w:ilvl w:val="0"/>
                <w:numId w:val="6"/>
              </w:numPr>
              <w:spacing w:line="276" w:lineRule="auto"/>
              <w:jc w:val="both"/>
              <w:rPr>
                <w:i/>
                <w:iCs/>
                <w:sz w:val="20"/>
                <w:szCs w:val="20"/>
              </w:rPr>
            </w:pPr>
            <w:r w:rsidRPr="00025567">
              <w:rPr>
                <w:i/>
                <w:iCs/>
                <w:sz w:val="20"/>
                <w:szCs w:val="20"/>
              </w:rPr>
              <w:t>Ημερομηνία και τόπος διεξαγωγής</w:t>
            </w:r>
          </w:p>
          <w:p w:rsidR="00CB0811" w:rsidRPr="00025567" w:rsidRDefault="00CB0811" w:rsidP="00CB0811">
            <w:pPr>
              <w:pStyle w:val="a4"/>
              <w:numPr>
                <w:ilvl w:val="0"/>
                <w:numId w:val="6"/>
              </w:numPr>
              <w:spacing w:line="276" w:lineRule="auto"/>
              <w:jc w:val="both"/>
              <w:rPr>
                <w:i/>
                <w:iCs/>
                <w:sz w:val="20"/>
                <w:szCs w:val="20"/>
              </w:rPr>
            </w:pPr>
            <w:r w:rsidRPr="00025567">
              <w:rPr>
                <w:i/>
                <w:iCs/>
                <w:sz w:val="20"/>
                <w:szCs w:val="20"/>
              </w:rPr>
              <w:t>Επιλογή θεματολογίας και βασικό περιεχόμενο</w:t>
            </w:r>
          </w:p>
          <w:p w:rsidR="00CB0811" w:rsidRPr="00025567" w:rsidRDefault="00CB0811" w:rsidP="00CB0811">
            <w:pPr>
              <w:pStyle w:val="a4"/>
              <w:numPr>
                <w:ilvl w:val="0"/>
                <w:numId w:val="6"/>
              </w:numPr>
              <w:spacing w:line="276" w:lineRule="auto"/>
              <w:jc w:val="both"/>
              <w:rPr>
                <w:i/>
                <w:iCs/>
                <w:sz w:val="20"/>
                <w:szCs w:val="20"/>
              </w:rPr>
            </w:pPr>
            <w:r w:rsidRPr="00025567">
              <w:rPr>
                <w:i/>
                <w:iCs/>
                <w:sz w:val="20"/>
                <w:szCs w:val="20"/>
              </w:rPr>
              <w:t>Αριθμός ωφελούμενων που συμμετείχαν</w:t>
            </w:r>
          </w:p>
          <w:p w:rsidR="00CB0811" w:rsidRPr="00025567" w:rsidRDefault="00CB0811" w:rsidP="00CB0811">
            <w:pPr>
              <w:pStyle w:val="a4"/>
              <w:numPr>
                <w:ilvl w:val="0"/>
                <w:numId w:val="6"/>
              </w:numPr>
              <w:spacing w:line="276" w:lineRule="auto"/>
              <w:jc w:val="both"/>
              <w:rPr>
                <w:i/>
                <w:iCs/>
                <w:sz w:val="20"/>
                <w:szCs w:val="20"/>
              </w:rPr>
            </w:pPr>
            <w:r w:rsidRPr="00025567">
              <w:rPr>
                <w:i/>
                <w:iCs/>
                <w:sz w:val="20"/>
                <w:szCs w:val="20"/>
              </w:rPr>
              <w:t xml:space="preserve">Ανταπόκριση/ ανατροφοδότηση από τους </w:t>
            </w:r>
            <w:r w:rsidRPr="00025567">
              <w:rPr>
                <w:i/>
                <w:iCs/>
                <w:sz w:val="20"/>
                <w:szCs w:val="20"/>
              </w:rPr>
              <w:lastRenderedPageBreak/>
              <w:t>ωφελούμενους</w:t>
            </w:r>
          </w:p>
          <w:p w:rsidR="00CB0811" w:rsidRPr="00025567" w:rsidRDefault="00CB0811" w:rsidP="00CB0811">
            <w:pPr>
              <w:pStyle w:val="a4"/>
              <w:numPr>
                <w:ilvl w:val="0"/>
                <w:numId w:val="6"/>
              </w:numPr>
              <w:spacing w:line="276" w:lineRule="auto"/>
              <w:contextualSpacing/>
              <w:jc w:val="both"/>
              <w:rPr>
                <w:rFonts w:cstheme="minorHAnsi"/>
                <w:i/>
                <w:sz w:val="20"/>
                <w:szCs w:val="20"/>
              </w:rPr>
            </w:pPr>
            <w:r w:rsidRPr="00025567">
              <w:rPr>
                <w:i/>
                <w:iCs/>
                <w:sz w:val="20"/>
                <w:szCs w:val="20"/>
              </w:rPr>
              <w:t>Προβλήματα, τρόποι αντιμετώπισης και καλές πρακτικές</w:t>
            </w:r>
          </w:p>
        </w:tc>
      </w:tr>
      <w:tr w:rsidR="00CB0811" w:rsidRPr="004B43D4" w:rsidTr="009B5D20">
        <w:tc>
          <w:tcPr>
            <w:tcW w:w="3227" w:type="dxa"/>
          </w:tcPr>
          <w:p w:rsidR="00CB0811" w:rsidRPr="004B43D4" w:rsidRDefault="00CB0811" w:rsidP="00850641">
            <w:pPr>
              <w:pStyle w:val="a4"/>
              <w:numPr>
                <w:ilvl w:val="0"/>
                <w:numId w:val="1"/>
              </w:numPr>
              <w:jc w:val="both"/>
              <w:rPr>
                <w:iCs/>
                <w:sz w:val="20"/>
                <w:szCs w:val="20"/>
                <w:highlight w:val="yellow"/>
              </w:rPr>
            </w:pPr>
            <w:r w:rsidRPr="004B43D4">
              <w:rPr>
                <w:rFonts w:cstheme="minorHAnsi"/>
                <w:sz w:val="20"/>
                <w:szCs w:val="20"/>
              </w:rPr>
              <w:lastRenderedPageBreak/>
              <w:t xml:space="preserve">Περιγραφή και </w:t>
            </w:r>
            <w:r>
              <w:rPr>
                <w:rFonts w:cstheme="minorHAnsi"/>
                <w:sz w:val="20"/>
                <w:szCs w:val="20"/>
              </w:rPr>
              <w:t>α</w:t>
            </w:r>
            <w:r w:rsidRPr="004B43D4">
              <w:rPr>
                <w:rFonts w:cstheme="minorHAnsi"/>
                <w:sz w:val="20"/>
                <w:szCs w:val="20"/>
              </w:rPr>
              <w:t xml:space="preserve">ξιολόγηση </w:t>
            </w:r>
            <w:r w:rsidRPr="004B43D4">
              <w:rPr>
                <w:rFonts w:cstheme="minorHAnsi"/>
                <w:b/>
                <w:sz w:val="20"/>
                <w:szCs w:val="20"/>
              </w:rPr>
              <w:t>δράσεων ενεργοποίησης με τον ΟΑΕΔ</w:t>
            </w:r>
          </w:p>
          <w:p w:rsidR="00CB0811" w:rsidRPr="004B43D4" w:rsidRDefault="00CB0811" w:rsidP="00850641">
            <w:pPr>
              <w:rPr>
                <w:sz w:val="20"/>
                <w:szCs w:val="20"/>
              </w:rPr>
            </w:pPr>
          </w:p>
        </w:tc>
        <w:tc>
          <w:tcPr>
            <w:tcW w:w="5295" w:type="dxa"/>
          </w:tcPr>
          <w:p w:rsidR="00CC20A4" w:rsidRPr="00CC20A4" w:rsidRDefault="00CC20A4" w:rsidP="00CC20A4">
            <w:pPr>
              <w:pStyle w:val="a4"/>
              <w:numPr>
                <w:ilvl w:val="0"/>
                <w:numId w:val="6"/>
              </w:numPr>
              <w:spacing w:line="276" w:lineRule="auto"/>
              <w:jc w:val="both"/>
              <w:rPr>
                <w:b/>
                <w:i/>
                <w:iCs/>
                <w:sz w:val="20"/>
                <w:szCs w:val="20"/>
              </w:rPr>
            </w:pPr>
            <w:r w:rsidRPr="00CC20A4">
              <w:rPr>
                <w:b/>
                <w:i/>
                <w:iCs/>
                <w:sz w:val="20"/>
                <w:szCs w:val="20"/>
              </w:rPr>
              <w:t>Επίτευξη στόχου πραγμα</w:t>
            </w:r>
            <w:r>
              <w:rPr>
                <w:b/>
                <w:i/>
                <w:iCs/>
                <w:sz w:val="20"/>
                <w:szCs w:val="20"/>
              </w:rPr>
              <w:t>τοποίησης ομαδικής συνεδρίας εργασιακής</w:t>
            </w:r>
            <w:r w:rsidRPr="00CC20A4">
              <w:rPr>
                <w:b/>
                <w:i/>
                <w:iCs/>
                <w:sz w:val="20"/>
                <w:szCs w:val="20"/>
              </w:rPr>
              <w:t xml:space="preserve"> συμβουλευτικής</w:t>
            </w:r>
          </w:p>
          <w:p w:rsidR="00CB0811" w:rsidRPr="00025567" w:rsidRDefault="00CB0811" w:rsidP="00CB0811">
            <w:pPr>
              <w:pStyle w:val="a4"/>
              <w:numPr>
                <w:ilvl w:val="0"/>
                <w:numId w:val="7"/>
              </w:numPr>
              <w:spacing w:line="276" w:lineRule="auto"/>
              <w:jc w:val="both"/>
              <w:rPr>
                <w:i/>
                <w:iCs/>
                <w:sz w:val="20"/>
                <w:szCs w:val="20"/>
              </w:rPr>
            </w:pPr>
            <w:r w:rsidRPr="00025567">
              <w:rPr>
                <w:i/>
                <w:iCs/>
                <w:sz w:val="20"/>
                <w:szCs w:val="20"/>
              </w:rPr>
              <w:t>Ομαδική συνεδρία εργασιακής συμβουλευ</w:t>
            </w:r>
            <w:r>
              <w:rPr>
                <w:i/>
                <w:iCs/>
                <w:sz w:val="20"/>
                <w:szCs w:val="20"/>
              </w:rPr>
              <w:t>τικής</w:t>
            </w:r>
            <w:r w:rsidRPr="00025567">
              <w:rPr>
                <w:i/>
                <w:iCs/>
                <w:sz w:val="20"/>
                <w:szCs w:val="20"/>
              </w:rPr>
              <w:t>:</w:t>
            </w:r>
          </w:p>
          <w:p w:rsidR="00CB0811" w:rsidRPr="00025567" w:rsidRDefault="00CB0811" w:rsidP="00CB0811">
            <w:pPr>
              <w:pStyle w:val="a4"/>
              <w:numPr>
                <w:ilvl w:val="0"/>
                <w:numId w:val="8"/>
              </w:numPr>
              <w:spacing w:line="276" w:lineRule="auto"/>
              <w:jc w:val="both"/>
              <w:rPr>
                <w:i/>
                <w:iCs/>
                <w:sz w:val="20"/>
                <w:szCs w:val="20"/>
              </w:rPr>
            </w:pPr>
            <w:r w:rsidRPr="00025567">
              <w:rPr>
                <w:i/>
                <w:iCs/>
                <w:sz w:val="20"/>
                <w:szCs w:val="20"/>
              </w:rPr>
              <w:t>Υπεύθυνοι υλοποίησης (ονοματεπώνυμο/ ειδικότητα)</w:t>
            </w:r>
          </w:p>
          <w:p w:rsidR="00CB0811" w:rsidRPr="00025567" w:rsidRDefault="00CB0811" w:rsidP="00CB0811">
            <w:pPr>
              <w:pStyle w:val="a4"/>
              <w:numPr>
                <w:ilvl w:val="0"/>
                <w:numId w:val="8"/>
              </w:numPr>
              <w:spacing w:line="276" w:lineRule="auto"/>
              <w:jc w:val="both"/>
              <w:rPr>
                <w:i/>
                <w:iCs/>
                <w:sz w:val="20"/>
                <w:szCs w:val="20"/>
              </w:rPr>
            </w:pPr>
            <w:r w:rsidRPr="00025567">
              <w:rPr>
                <w:i/>
                <w:iCs/>
                <w:sz w:val="20"/>
                <w:szCs w:val="20"/>
              </w:rPr>
              <w:t>Ημερομηνία και τόπος διεξαγωγής</w:t>
            </w:r>
          </w:p>
          <w:p w:rsidR="00CB0811" w:rsidRPr="00025567" w:rsidRDefault="00CB0811" w:rsidP="00CB0811">
            <w:pPr>
              <w:pStyle w:val="a4"/>
              <w:numPr>
                <w:ilvl w:val="0"/>
                <w:numId w:val="8"/>
              </w:numPr>
              <w:spacing w:line="276" w:lineRule="auto"/>
              <w:jc w:val="both"/>
              <w:rPr>
                <w:i/>
                <w:iCs/>
                <w:sz w:val="20"/>
                <w:szCs w:val="20"/>
              </w:rPr>
            </w:pPr>
            <w:r w:rsidRPr="00025567">
              <w:rPr>
                <w:i/>
                <w:iCs/>
                <w:sz w:val="20"/>
                <w:szCs w:val="20"/>
              </w:rPr>
              <w:t>Επιλογή θεματολογίας και βασικό περιεχόμενο</w:t>
            </w:r>
          </w:p>
          <w:p w:rsidR="00CB0811" w:rsidRPr="00025567" w:rsidRDefault="00CB0811" w:rsidP="00CB0811">
            <w:pPr>
              <w:pStyle w:val="a4"/>
              <w:numPr>
                <w:ilvl w:val="0"/>
                <w:numId w:val="8"/>
              </w:numPr>
              <w:spacing w:line="276" w:lineRule="auto"/>
              <w:jc w:val="both"/>
              <w:rPr>
                <w:i/>
                <w:iCs/>
                <w:sz w:val="20"/>
                <w:szCs w:val="20"/>
              </w:rPr>
            </w:pPr>
            <w:r w:rsidRPr="00025567">
              <w:rPr>
                <w:i/>
                <w:iCs/>
                <w:sz w:val="20"/>
                <w:szCs w:val="20"/>
              </w:rPr>
              <w:t>Αριθμός ωφελούμενων που συμμετείχαν</w:t>
            </w:r>
          </w:p>
          <w:p w:rsidR="00CB0811" w:rsidRPr="00025567" w:rsidRDefault="00CB0811" w:rsidP="00CB0811">
            <w:pPr>
              <w:pStyle w:val="a4"/>
              <w:numPr>
                <w:ilvl w:val="0"/>
                <w:numId w:val="8"/>
              </w:numPr>
              <w:spacing w:line="276" w:lineRule="auto"/>
              <w:jc w:val="both"/>
              <w:rPr>
                <w:i/>
                <w:iCs/>
                <w:sz w:val="20"/>
                <w:szCs w:val="20"/>
              </w:rPr>
            </w:pPr>
            <w:r w:rsidRPr="00025567">
              <w:rPr>
                <w:i/>
                <w:iCs/>
                <w:sz w:val="20"/>
                <w:szCs w:val="20"/>
              </w:rPr>
              <w:t>Ανταπόκριση/ ανατροφοδότηση από τους ωφελούμενους</w:t>
            </w:r>
          </w:p>
          <w:p w:rsidR="00CB0811" w:rsidRPr="00025567" w:rsidRDefault="00CB0811" w:rsidP="00CB0811">
            <w:pPr>
              <w:pStyle w:val="a4"/>
              <w:numPr>
                <w:ilvl w:val="0"/>
                <w:numId w:val="8"/>
              </w:numPr>
              <w:spacing w:line="276" w:lineRule="auto"/>
              <w:jc w:val="both"/>
              <w:rPr>
                <w:i/>
                <w:iCs/>
                <w:sz w:val="20"/>
                <w:szCs w:val="20"/>
              </w:rPr>
            </w:pPr>
            <w:r w:rsidRPr="00025567">
              <w:rPr>
                <w:i/>
                <w:iCs/>
                <w:sz w:val="20"/>
                <w:szCs w:val="20"/>
              </w:rPr>
              <w:t>Προβλήματα, τρόποι αντιμετώπισης και καλές πρακτικές</w:t>
            </w:r>
          </w:p>
          <w:p w:rsidR="00CB0811" w:rsidRPr="00025567" w:rsidRDefault="00CB0811" w:rsidP="00CB0811">
            <w:pPr>
              <w:pStyle w:val="a4"/>
              <w:numPr>
                <w:ilvl w:val="0"/>
                <w:numId w:val="7"/>
              </w:numPr>
              <w:spacing w:line="276" w:lineRule="auto"/>
              <w:jc w:val="both"/>
              <w:rPr>
                <w:i/>
                <w:iCs/>
                <w:sz w:val="20"/>
                <w:szCs w:val="20"/>
              </w:rPr>
            </w:pPr>
            <w:r w:rsidRPr="00025567">
              <w:rPr>
                <w:i/>
                <w:iCs/>
                <w:sz w:val="20"/>
                <w:szCs w:val="20"/>
              </w:rPr>
              <w:t>Συμπλήρωση ερωτηματολογίου (</w:t>
            </w:r>
            <w:r w:rsidRPr="00025567">
              <w:rPr>
                <w:i/>
                <w:iCs/>
                <w:sz w:val="20"/>
                <w:szCs w:val="20"/>
                <w:lang w:val="en-US"/>
              </w:rPr>
              <w:t>profiling</w:t>
            </w:r>
            <w:r w:rsidRPr="00025567">
              <w:rPr>
                <w:i/>
                <w:iCs/>
                <w:sz w:val="20"/>
                <w:szCs w:val="20"/>
              </w:rPr>
              <w:t>) και παραπομπή για σύνταξη Ατομικού Σχεδίου Δράσης</w:t>
            </w:r>
          </w:p>
          <w:p w:rsidR="00CB0811" w:rsidRPr="00025567" w:rsidRDefault="00CB0811" w:rsidP="00CB0811">
            <w:pPr>
              <w:pStyle w:val="a4"/>
              <w:numPr>
                <w:ilvl w:val="0"/>
                <w:numId w:val="9"/>
              </w:numPr>
              <w:spacing w:line="276" w:lineRule="auto"/>
              <w:jc w:val="both"/>
              <w:rPr>
                <w:i/>
                <w:iCs/>
                <w:sz w:val="20"/>
                <w:szCs w:val="20"/>
              </w:rPr>
            </w:pPr>
            <w:r w:rsidRPr="00025567">
              <w:rPr>
                <w:i/>
                <w:iCs/>
                <w:sz w:val="20"/>
                <w:szCs w:val="20"/>
              </w:rPr>
              <w:t>Συνεργασία με το κατά τόπον ΚΠΑ ΟΑΕΔ</w:t>
            </w:r>
          </w:p>
          <w:p w:rsidR="00CB0811" w:rsidRPr="00025567" w:rsidRDefault="00CB0811" w:rsidP="00CB0811">
            <w:pPr>
              <w:pStyle w:val="a4"/>
              <w:numPr>
                <w:ilvl w:val="0"/>
                <w:numId w:val="9"/>
              </w:numPr>
              <w:spacing w:line="276" w:lineRule="auto"/>
              <w:jc w:val="both"/>
              <w:rPr>
                <w:i/>
                <w:iCs/>
                <w:sz w:val="20"/>
                <w:szCs w:val="20"/>
              </w:rPr>
            </w:pPr>
            <w:r w:rsidRPr="00025567">
              <w:rPr>
                <w:i/>
                <w:iCs/>
                <w:sz w:val="20"/>
                <w:szCs w:val="20"/>
              </w:rPr>
              <w:t>Ανταπόκριση/ ανατροφοδότηση από τους ωφελούμενους</w:t>
            </w:r>
          </w:p>
          <w:p w:rsidR="00CB0811" w:rsidRPr="00025567" w:rsidRDefault="00CB0811" w:rsidP="00CB0811">
            <w:pPr>
              <w:pStyle w:val="a4"/>
              <w:numPr>
                <w:ilvl w:val="0"/>
                <w:numId w:val="9"/>
              </w:numPr>
              <w:spacing w:line="276" w:lineRule="auto"/>
              <w:jc w:val="both"/>
              <w:rPr>
                <w:i/>
                <w:iCs/>
                <w:sz w:val="20"/>
                <w:szCs w:val="20"/>
              </w:rPr>
            </w:pPr>
            <w:r w:rsidRPr="00025567">
              <w:rPr>
                <w:i/>
                <w:iCs/>
                <w:sz w:val="20"/>
                <w:szCs w:val="20"/>
              </w:rPr>
              <w:t>Ανατροφοδότηση από τον ΟΑΕΔ</w:t>
            </w:r>
          </w:p>
          <w:p w:rsidR="00CB0811" w:rsidRPr="00025567" w:rsidRDefault="00CB0811" w:rsidP="00CB0811">
            <w:pPr>
              <w:pStyle w:val="a4"/>
              <w:numPr>
                <w:ilvl w:val="0"/>
                <w:numId w:val="9"/>
              </w:numPr>
              <w:spacing w:line="276" w:lineRule="auto"/>
              <w:jc w:val="both"/>
              <w:rPr>
                <w:i/>
                <w:iCs/>
                <w:sz w:val="20"/>
                <w:szCs w:val="20"/>
              </w:rPr>
            </w:pPr>
            <w:r w:rsidRPr="00025567">
              <w:rPr>
                <w:i/>
                <w:iCs/>
                <w:sz w:val="20"/>
                <w:szCs w:val="20"/>
              </w:rPr>
              <w:t>Προβλήματα, τρόποι αντιμετώπισης και καλές πρακτικές</w:t>
            </w:r>
          </w:p>
        </w:tc>
      </w:tr>
      <w:tr w:rsidR="00CB0811" w:rsidRPr="004B43D4" w:rsidTr="009B5D20">
        <w:tc>
          <w:tcPr>
            <w:tcW w:w="3227" w:type="dxa"/>
          </w:tcPr>
          <w:p w:rsidR="00CB0811" w:rsidRPr="00B221BB" w:rsidRDefault="00CB0811" w:rsidP="00850641">
            <w:pPr>
              <w:pStyle w:val="a4"/>
              <w:numPr>
                <w:ilvl w:val="0"/>
                <w:numId w:val="1"/>
              </w:numPr>
              <w:jc w:val="both"/>
              <w:rPr>
                <w:b/>
                <w:iCs/>
                <w:sz w:val="20"/>
                <w:szCs w:val="20"/>
              </w:rPr>
            </w:pPr>
            <w:r w:rsidRPr="004B43D4">
              <w:rPr>
                <w:rFonts w:cstheme="minorHAnsi"/>
                <w:sz w:val="20"/>
                <w:szCs w:val="20"/>
              </w:rPr>
              <w:t xml:space="preserve">Περιγραφή και αξιολόγηση </w:t>
            </w:r>
            <w:r w:rsidRPr="00B221BB">
              <w:rPr>
                <w:rFonts w:cstheme="minorHAnsi"/>
                <w:b/>
                <w:sz w:val="20"/>
                <w:szCs w:val="20"/>
              </w:rPr>
              <w:t>δράσεων κατάρτισης και εκπαίδευσης</w:t>
            </w:r>
          </w:p>
          <w:p w:rsidR="00CB0811" w:rsidRPr="004B43D4" w:rsidRDefault="00CB0811" w:rsidP="00850641">
            <w:pPr>
              <w:rPr>
                <w:sz w:val="20"/>
                <w:szCs w:val="20"/>
              </w:rPr>
            </w:pPr>
          </w:p>
        </w:tc>
        <w:tc>
          <w:tcPr>
            <w:tcW w:w="5295" w:type="dxa"/>
          </w:tcPr>
          <w:p w:rsidR="00850641" w:rsidRPr="00850641" w:rsidRDefault="00850641" w:rsidP="00850641">
            <w:pPr>
              <w:pStyle w:val="a4"/>
              <w:numPr>
                <w:ilvl w:val="0"/>
                <w:numId w:val="5"/>
              </w:numPr>
              <w:spacing w:line="276" w:lineRule="auto"/>
              <w:contextualSpacing/>
              <w:jc w:val="both"/>
              <w:rPr>
                <w:rFonts w:cstheme="minorHAnsi"/>
                <w:b/>
                <w:i/>
                <w:sz w:val="20"/>
                <w:szCs w:val="20"/>
              </w:rPr>
            </w:pPr>
            <w:r w:rsidRPr="00D546E1">
              <w:rPr>
                <w:rFonts w:cstheme="minorHAnsi"/>
                <w:b/>
                <w:i/>
                <w:sz w:val="20"/>
                <w:szCs w:val="20"/>
              </w:rPr>
              <w:t xml:space="preserve">Επίτευξη στόχου ένταξης σε επιδοτούμενη εργασία ή </w:t>
            </w:r>
            <w:r w:rsidR="00593260">
              <w:rPr>
                <w:rFonts w:cstheme="minorHAnsi"/>
                <w:b/>
                <w:i/>
                <w:sz w:val="20"/>
                <w:szCs w:val="20"/>
              </w:rPr>
              <w:t xml:space="preserve">σε </w:t>
            </w:r>
            <w:r w:rsidRPr="00D546E1">
              <w:rPr>
                <w:rFonts w:cstheme="minorHAnsi"/>
                <w:b/>
                <w:i/>
                <w:sz w:val="20"/>
                <w:szCs w:val="20"/>
              </w:rPr>
              <w:t>απόκτηση επαγγελματικών δεξιοτήτων του 60% των προς ένταξη ωφελούμενων, σύμφωνα με το εγκεκριμένο Σχέδιο</w:t>
            </w:r>
          </w:p>
          <w:p w:rsidR="00CB0811" w:rsidRPr="00025567" w:rsidRDefault="00CB0811" w:rsidP="00CB0811">
            <w:pPr>
              <w:pStyle w:val="a4"/>
              <w:numPr>
                <w:ilvl w:val="0"/>
                <w:numId w:val="10"/>
              </w:numPr>
              <w:spacing w:line="276" w:lineRule="auto"/>
              <w:jc w:val="both"/>
              <w:rPr>
                <w:i/>
                <w:iCs/>
                <w:sz w:val="20"/>
                <w:szCs w:val="20"/>
              </w:rPr>
            </w:pPr>
            <w:r>
              <w:rPr>
                <w:i/>
                <w:iCs/>
                <w:sz w:val="20"/>
                <w:szCs w:val="20"/>
              </w:rPr>
              <w:t>Συνεργασία</w:t>
            </w:r>
            <w:r w:rsidRPr="00025567">
              <w:rPr>
                <w:i/>
                <w:iCs/>
                <w:sz w:val="20"/>
                <w:szCs w:val="20"/>
              </w:rPr>
              <w:t xml:space="preserve"> με τους Φορείς (κατάρτισης, ΣΔΕ)</w:t>
            </w:r>
          </w:p>
          <w:p w:rsidR="00CB0811" w:rsidRPr="00025567" w:rsidRDefault="00CB0811" w:rsidP="00CB0811">
            <w:pPr>
              <w:pStyle w:val="a4"/>
              <w:numPr>
                <w:ilvl w:val="0"/>
                <w:numId w:val="10"/>
              </w:numPr>
              <w:spacing w:line="276" w:lineRule="auto"/>
              <w:jc w:val="both"/>
              <w:rPr>
                <w:i/>
                <w:iCs/>
                <w:sz w:val="20"/>
                <w:szCs w:val="20"/>
              </w:rPr>
            </w:pPr>
            <w:r w:rsidRPr="00025567">
              <w:rPr>
                <w:i/>
                <w:iCs/>
                <w:sz w:val="20"/>
                <w:szCs w:val="20"/>
              </w:rPr>
              <w:t>Ανταπόκριση/ ανατροφοδότηση από τους ωφελούμενους</w:t>
            </w:r>
          </w:p>
          <w:p w:rsidR="00CB0811" w:rsidRPr="00025567" w:rsidRDefault="00CB0811" w:rsidP="00CB0811">
            <w:pPr>
              <w:pStyle w:val="a4"/>
              <w:numPr>
                <w:ilvl w:val="0"/>
                <w:numId w:val="10"/>
              </w:numPr>
              <w:spacing w:line="276" w:lineRule="auto"/>
              <w:jc w:val="both"/>
              <w:rPr>
                <w:i/>
                <w:iCs/>
                <w:sz w:val="20"/>
                <w:szCs w:val="20"/>
              </w:rPr>
            </w:pPr>
            <w:r w:rsidRPr="00025567">
              <w:rPr>
                <w:i/>
                <w:iCs/>
                <w:sz w:val="20"/>
                <w:szCs w:val="20"/>
              </w:rPr>
              <w:t>Ανατροφοδότηση από τους Φορείς (κατάρτισης, ΣΔΕ)</w:t>
            </w:r>
          </w:p>
          <w:p w:rsidR="00CB0811" w:rsidRPr="00025567" w:rsidRDefault="00CB0811" w:rsidP="00CB0811">
            <w:pPr>
              <w:pStyle w:val="a4"/>
              <w:numPr>
                <w:ilvl w:val="0"/>
                <w:numId w:val="10"/>
              </w:numPr>
              <w:spacing w:line="276" w:lineRule="auto"/>
              <w:jc w:val="both"/>
              <w:rPr>
                <w:i/>
                <w:iCs/>
                <w:sz w:val="20"/>
                <w:szCs w:val="20"/>
              </w:rPr>
            </w:pPr>
            <w:r w:rsidRPr="00025567">
              <w:rPr>
                <w:i/>
                <w:iCs/>
                <w:sz w:val="20"/>
                <w:szCs w:val="20"/>
              </w:rPr>
              <w:t>Προβλήματα, τρόποι αντιμετώπισης και καλές πρακτικές</w:t>
            </w:r>
          </w:p>
        </w:tc>
      </w:tr>
    </w:tbl>
    <w:p w:rsidR="00CB0811" w:rsidRPr="00AA46DD" w:rsidRDefault="00CB0811" w:rsidP="009B5D20">
      <w:pPr>
        <w:rPr>
          <w:b/>
        </w:rPr>
      </w:pPr>
    </w:p>
    <w:p w:rsidR="00A356FA" w:rsidRDefault="00A356FA" w:rsidP="00AA46DD">
      <w:pPr>
        <w:jc w:val="center"/>
        <w:rPr>
          <w:b/>
        </w:rPr>
      </w:pPr>
    </w:p>
    <w:p w:rsidR="00A356FA" w:rsidRDefault="00A356FA" w:rsidP="00AA46DD">
      <w:pPr>
        <w:jc w:val="center"/>
        <w:rPr>
          <w:b/>
        </w:rPr>
      </w:pPr>
      <w:r>
        <w:rPr>
          <w:b/>
        </w:rPr>
        <w:t>‘</w:t>
      </w:r>
    </w:p>
    <w:p w:rsidR="00A356FA" w:rsidRDefault="00A356FA" w:rsidP="00A356FA">
      <w:pPr>
        <w:rPr>
          <w:b/>
        </w:rPr>
      </w:pPr>
    </w:p>
    <w:p w:rsidR="00A356FA" w:rsidRDefault="00A356FA" w:rsidP="00A356FA">
      <w:pPr>
        <w:rPr>
          <w:b/>
        </w:rPr>
      </w:pPr>
    </w:p>
    <w:p w:rsidR="00A356FA" w:rsidRDefault="00A356FA" w:rsidP="00A356FA">
      <w:pPr>
        <w:rPr>
          <w:b/>
        </w:rPr>
      </w:pPr>
    </w:p>
    <w:p w:rsidR="00A356FA" w:rsidRDefault="00A356FA" w:rsidP="00A356FA">
      <w:pPr>
        <w:rPr>
          <w:b/>
        </w:rPr>
      </w:pPr>
    </w:p>
    <w:p w:rsidR="00A356FA" w:rsidRDefault="00A356FA" w:rsidP="00A356FA">
      <w:pPr>
        <w:rPr>
          <w:b/>
        </w:rPr>
      </w:pPr>
    </w:p>
    <w:p w:rsidR="00A356FA" w:rsidRDefault="00A356FA" w:rsidP="00A356FA">
      <w:pPr>
        <w:rPr>
          <w:b/>
        </w:rPr>
      </w:pPr>
    </w:p>
    <w:p w:rsidR="00A356FA" w:rsidRDefault="00A356FA" w:rsidP="00A356FA">
      <w:pPr>
        <w:rPr>
          <w:b/>
        </w:rPr>
      </w:pPr>
    </w:p>
    <w:p w:rsidR="00863586" w:rsidRDefault="00AA46DD" w:rsidP="00A356FA">
      <w:pPr>
        <w:rPr>
          <w:b/>
        </w:rPr>
      </w:pPr>
      <w:r w:rsidRPr="00AA46DD">
        <w:rPr>
          <w:b/>
        </w:rPr>
        <w:t xml:space="preserve">Β. </w:t>
      </w:r>
      <w:r w:rsidR="00EC3D9A">
        <w:rPr>
          <w:b/>
        </w:rPr>
        <w:t xml:space="preserve">ΣΥΝΟΠΤΙΚΗ </w:t>
      </w:r>
      <w:r w:rsidRPr="00AA46DD">
        <w:rPr>
          <w:b/>
        </w:rPr>
        <w:t xml:space="preserve">ΑΞΙΟΛΟΓΗΣΗ </w:t>
      </w:r>
      <w:r w:rsidR="005053BB">
        <w:rPr>
          <w:b/>
        </w:rPr>
        <w:t xml:space="preserve">ΚΟΙΝΩΝΙΚΗΣ ΕΠΑΝΕΝΤΑΞΗΣ </w:t>
      </w:r>
      <w:r w:rsidRPr="00AA46DD">
        <w:rPr>
          <w:b/>
        </w:rPr>
        <w:t>ΑΝΑ ΝΟΙΚΟΚΥΡΙΟ</w:t>
      </w:r>
    </w:p>
    <w:p w:rsidR="005053BB" w:rsidRDefault="005053BB" w:rsidP="009B5D20">
      <w:pPr>
        <w:spacing w:after="0"/>
        <w:rPr>
          <w:b/>
        </w:rPr>
      </w:pPr>
      <w:r>
        <w:rPr>
          <w:b/>
        </w:rPr>
        <w:t>Α/Α Νοικοκυριού</w:t>
      </w:r>
      <w:r w:rsidRPr="00A356FA">
        <w:rPr>
          <w:b/>
        </w:rPr>
        <w:t>:</w:t>
      </w:r>
    </w:p>
    <w:p w:rsidR="005053BB" w:rsidRDefault="005053BB" w:rsidP="009B5D20">
      <w:pPr>
        <w:spacing w:after="0"/>
        <w:rPr>
          <w:b/>
        </w:rPr>
      </w:pPr>
      <w:r>
        <w:rPr>
          <w:b/>
        </w:rPr>
        <w:t>Ονοματεπώνυμο</w:t>
      </w:r>
      <w:r w:rsidRPr="00A356FA">
        <w:rPr>
          <w:b/>
        </w:rPr>
        <w:t>:</w:t>
      </w:r>
    </w:p>
    <w:p w:rsidR="00A356FA" w:rsidRPr="005053BB" w:rsidRDefault="00A356FA" w:rsidP="009B5D20">
      <w:pPr>
        <w:spacing w:after="0"/>
        <w:rPr>
          <w:b/>
        </w:rPr>
      </w:pPr>
    </w:p>
    <w:tbl>
      <w:tblPr>
        <w:tblStyle w:val="a3"/>
        <w:tblW w:w="0" w:type="auto"/>
        <w:tblLook w:val="04A0"/>
      </w:tblPr>
      <w:tblGrid>
        <w:gridCol w:w="4261"/>
        <w:gridCol w:w="4261"/>
      </w:tblGrid>
      <w:tr w:rsidR="00A356FA" w:rsidTr="00C06F7D">
        <w:trPr>
          <w:trHeight w:val="4819"/>
        </w:trPr>
        <w:tc>
          <w:tcPr>
            <w:tcW w:w="4261" w:type="dxa"/>
          </w:tcPr>
          <w:p w:rsidR="00A356FA" w:rsidRPr="002B4BE0" w:rsidRDefault="00A356FA" w:rsidP="00166ED4">
            <w:pPr>
              <w:pStyle w:val="a4"/>
              <w:numPr>
                <w:ilvl w:val="0"/>
                <w:numId w:val="14"/>
              </w:numPr>
              <w:jc w:val="both"/>
            </w:pPr>
            <w:r>
              <w:t>Αξιολόγηση με βάση την ανταπόκριση στις δράσεις του προγράμματος</w:t>
            </w:r>
            <w:r w:rsidRPr="002B4BE0">
              <w:t>:</w:t>
            </w:r>
          </w:p>
          <w:p w:rsidR="001D61E7" w:rsidRDefault="00A356FA" w:rsidP="00166ED4">
            <w:pPr>
              <w:pStyle w:val="a4"/>
              <w:numPr>
                <w:ilvl w:val="0"/>
                <w:numId w:val="15"/>
              </w:numPr>
              <w:jc w:val="both"/>
            </w:pPr>
            <w:r>
              <w:t>Στεγαστική κατάσταση</w:t>
            </w:r>
          </w:p>
          <w:p w:rsidR="001D61E7" w:rsidRDefault="00A356FA" w:rsidP="00166ED4">
            <w:pPr>
              <w:pStyle w:val="a4"/>
              <w:numPr>
                <w:ilvl w:val="0"/>
                <w:numId w:val="15"/>
              </w:numPr>
              <w:jc w:val="both"/>
            </w:pPr>
            <w:r w:rsidRPr="003C5F76">
              <w:t>Εργασιακή κατάσταση</w:t>
            </w:r>
          </w:p>
          <w:p w:rsidR="001D61E7" w:rsidRDefault="00A356FA" w:rsidP="00166ED4">
            <w:pPr>
              <w:pStyle w:val="a4"/>
              <w:numPr>
                <w:ilvl w:val="0"/>
                <w:numId w:val="15"/>
              </w:numPr>
              <w:jc w:val="both"/>
            </w:pPr>
            <w:r w:rsidRPr="003C5F76">
              <w:t>Ψυχοκοινωνική στήριξη και διασύνδεση με υπηρεσίες</w:t>
            </w:r>
          </w:p>
          <w:p w:rsidR="001D61E7" w:rsidRDefault="00A356FA" w:rsidP="00166ED4">
            <w:pPr>
              <w:pStyle w:val="a4"/>
              <w:numPr>
                <w:ilvl w:val="0"/>
                <w:numId w:val="15"/>
              </w:numPr>
              <w:jc w:val="both"/>
            </w:pPr>
            <w:r w:rsidRPr="003C5F76">
              <w:t>Ομαδικές δράσεις ενεργοποίησης</w:t>
            </w:r>
          </w:p>
          <w:p w:rsidR="001D61E7" w:rsidRDefault="00A356FA" w:rsidP="00166ED4">
            <w:pPr>
              <w:pStyle w:val="a4"/>
              <w:numPr>
                <w:ilvl w:val="0"/>
                <w:numId w:val="15"/>
              </w:numPr>
              <w:jc w:val="both"/>
            </w:pPr>
            <w:r w:rsidRPr="003C5F76">
              <w:t>Δράσεις ενεργοποίησης με ΟΑΕΔ</w:t>
            </w:r>
          </w:p>
          <w:p w:rsidR="00A356FA" w:rsidRPr="003C5F76" w:rsidRDefault="00A356FA" w:rsidP="00166ED4">
            <w:pPr>
              <w:pStyle w:val="a4"/>
              <w:numPr>
                <w:ilvl w:val="0"/>
                <w:numId w:val="15"/>
              </w:numPr>
              <w:jc w:val="both"/>
            </w:pPr>
            <w:r w:rsidRPr="003C5F76">
              <w:t>Κατάρτιση/ εκπαίδευση</w:t>
            </w:r>
          </w:p>
          <w:p w:rsidR="00A356FA" w:rsidRPr="003C5F76" w:rsidRDefault="00A356FA" w:rsidP="00166ED4">
            <w:pPr>
              <w:pStyle w:val="a4"/>
              <w:numPr>
                <w:ilvl w:val="0"/>
                <w:numId w:val="14"/>
              </w:numPr>
              <w:jc w:val="both"/>
            </w:pPr>
            <w:r w:rsidRPr="003C5F76">
              <w:t>Γενική αξιολόγηση της πορείας κοινωνικής επανένταξης</w:t>
            </w:r>
            <w:r>
              <w:t xml:space="preserve">                                                  </w:t>
            </w:r>
            <w:r w:rsidRPr="001D61E7">
              <w:rPr>
                <w:i/>
                <w:sz w:val="21"/>
                <w:szCs w:val="21"/>
              </w:rPr>
              <w:t>(ενδεικτικά:</w:t>
            </w:r>
            <w:r w:rsidRPr="001D61E7">
              <w:rPr>
                <w:i/>
              </w:rPr>
              <w:t xml:space="preserve"> </w:t>
            </w:r>
            <w:r w:rsidRPr="001D61E7">
              <w:rPr>
                <w:rFonts w:cstheme="minorHAnsi"/>
                <w:i/>
                <w:sz w:val="21"/>
                <w:szCs w:val="21"/>
              </w:rPr>
              <w:t>ανταπόκριση των ωφελούμενων στην αλλαγή των συνθηκών της ζωής τους, δυσκολίες κινητοποίησης και προσαρμογής, εκτίμηση για τη δυνατότητα αυτόνομης διαβίωσης μετά τη λήξη των παροχών του προγράμματος με έμφαση στη δυνατότητα διατήρησης εργασίας και στέγης)</w:t>
            </w:r>
          </w:p>
        </w:tc>
        <w:tc>
          <w:tcPr>
            <w:tcW w:w="4261" w:type="dxa"/>
          </w:tcPr>
          <w:p w:rsidR="00A356FA" w:rsidRDefault="00A356FA" w:rsidP="00AA46DD">
            <w:pPr>
              <w:rPr>
                <w:b/>
              </w:rPr>
            </w:pPr>
          </w:p>
        </w:tc>
      </w:tr>
    </w:tbl>
    <w:p w:rsidR="00AA46DD" w:rsidRPr="005053BB" w:rsidRDefault="00AA46DD" w:rsidP="00AA46DD">
      <w:pPr>
        <w:rPr>
          <w:i/>
        </w:rPr>
      </w:pPr>
    </w:p>
    <w:p w:rsidR="005053BB" w:rsidRDefault="005053BB" w:rsidP="00AA46DD">
      <w:pPr>
        <w:rPr>
          <w:i/>
        </w:rPr>
      </w:pPr>
      <w:r w:rsidRPr="005053BB">
        <w:rPr>
          <w:i/>
        </w:rPr>
        <w:t>(αναπαράγεται για κάθε νοικοκυριό)</w:t>
      </w:r>
    </w:p>
    <w:p w:rsidR="00697F25" w:rsidRDefault="00697F25" w:rsidP="00AA46DD">
      <w:pPr>
        <w:rPr>
          <w:i/>
        </w:rPr>
      </w:pPr>
    </w:p>
    <w:p w:rsidR="007F32D8" w:rsidRDefault="007F32D8" w:rsidP="007F32D8">
      <w:pPr>
        <w:rPr>
          <w:i/>
        </w:rPr>
      </w:pPr>
      <w:r>
        <w:rPr>
          <w:i/>
        </w:rPr>
        <w:t>Ημερομηνία,</w:t>
      </w:r>
    </w:p>
    <w:p w:rsidR="007F32D8" w:rsidRDefault="007F32D8" w:rsidP="007F32D8">
      <w:pPr>
        <w:rPr>
          <w:i/>
        </w:rPr>
      </w:pPr>
    </w:p>
    <w:p w:rsidR="007F32D8" w:rsidRDefault="007F32D8" w:rsidP="007F32D8">
      <w:pPr>
        <w:rPr>
          <w:i/>
        </w:rPr>
      </w:pPr>
      <w:r>
        <w:rPr>
          <w:i/>
        </w:rPr>
        <w:t>Ο Επιστημονικός Υπεύθυνος</w:t>
      </w:r>
    </w:p>
    <w:p w:rsidR="007F32D8" w:rsidRDefault="007F32D8" w:rsidP="007F32D8">
      <w:pPr>
        <w:rPr>
          <w:i/>
        </w:rPr>
      </w:pPr>
    </w:p>
    <w:p w:rsidR="007F32D8" w:rsidRDefault="007F32D8" w:rsidP="007F32D8">
      <w:pPr>
        <w:rPr>
          <w:i/>
        </w:rPr>
      </w:pPr>
      <w:r>
        <w:rPr>
          <w:i/>
        </w:rPr>
        <w:t>Ονοματεπώνυμο</w:t>
      </w:r>
    </w:p>
    <w:p w:rsidR="007F32D8" w:rsidRPr="002F0B54" w:rsidRDefault="007F32D8" w:rsidP="007F32D8">
      <w:pPr>
        <w:rPr>
          <w:i/>
        </w:rPr>
      </w:pPr>
      <w:r>
        <w:rPr>
          <w:i/>
        </w:rPr>
        <w:t>Υπογραφή</w:t>
      </w:r>
    </w:p>
    <w:p w:rsidR="007F32D8" w:rsidRDefault="007F32D8" w:rsidP="007F32D8">
      <w:pPr>
        <w:rPr>
          <w:i/>
        </w:rPr>
      </w:pPr>
    </w:p>
    <w:p w:rsidR="00697F25" w:rsidRPr="005053BB" w:rsidRDefault="00697F25" w:rsidP="007F32D8">
      <w:pPr>
        <w:rPr>
          <w:i/>
        </w:rPr>
      </w:pPr>
    </w:p>
    <w:sectPr w:rsidR="00697F25" w:rsidRPr="005053BB" w:rsidSect="0085064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14048"/>
    <w:multiLevelType w:val="hybridMultilevel"/>
    <w:tmpl w:val="7A661AC4"/>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
    <w:nsid w:val="153A7C75"/>
    <w:multiLevelType w:val="hybridMultilevel"/>
    <w:tmpl w:val="92B4A156"/>
    <w:lvl w:ilvl="0" w:tplc="04080001">
      <w:start w:val="1"/>
      <w:numFmt w:val="bullet"/>
      <w:lvlText w:val=""/>
      <w:lvlJc w:val="left"/>
      <w:pPr>
        <w:ind w:left="720" w:hanging="360"/>
      </w:pPr>
      <w:rPr>
        <w:rFonts w:ascii="Symbol" w:hAnsi="Symbo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BA419B0"/>
    <w:multiLevelType w:val="hybridMultilevel"/>
    <w:tmpl w:val="58F4EF34"/>
    <w:lvl w:ilvl="0" w:tplc="04080003">
      <w:start w:val="1"/>
      <w:numFmt w:val="bullet"/>
      <w:lvlText w:val="o"/>
      <w:lvlJc w:val="left"/>
      <w:pPr>
        <w:ind w:left="786" w:hanging="360"/>
      </w:pPr>
      <w:rPr>
        <w:rFonts w:ascii="Courier New" w:hAnsi="Courier New" w:cs="Courier New"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3">
    <w:nsid w:val="1BA41ECE"/>
    <w:multiLevelType w:val="hybridMultilevel"/>
    <w:tmpl w:val="F6EE99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1E862B46"/>
    <w:multiLevelType w:val="hybridMultilevel"/>
    <w:tmpl w:val="98F225F2"/>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5">
    <w:nsid w:val="2A00061B"/>
    <w:multiLevelType w:val="hybridMultilevel"/>
    <w:tmpl w:val="56F44E16"/>
    <w:lvl w:ilvl="0" w:tplc="04080003">
      <w:start w:val="1"/>
      <w:numFmt w:val="bullet"/>
      <w:lvlText w:val="o"/>
      <w:lvlJc w:val="left"/>
      <w:pPr>
        <w:ind w:left="644" w:hanging="360"/>
      </w:pPr>
      <w:rPr>
        <w:rFonts w:ascii="Courier New" w:hAnsi="Courier New" w:cs="Courier New"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6">
    <w:nsid w:val="2FC733E6"/>
    <w:multiLevelType w:val="hybridMultilevel"/>
    <w:tmpl w:val="9368A47A"/>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7">
    <w:nsid w:val="30155279"/>
    <w:multiLevelType w:val="hybridMultilevel"/>
    <w:tmpl w:val="44ACE432"/>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8">
    <w:nsid w:val="41C5709B"/>
    <w:multiLevelType w:val="hybridMultilevel"/>
    <w:tmpl w:val="5A96B042"/>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9">
    <w:nsid w:val="4B5249FE"/>
    <w:multiLevelType w:val="hybridMultilevel"/>
    <w:tmpl w:val="CB66B44E"/>
    <w:lvl w:ilvl="0" w:tplc="04080003">
      <w:start w:val="1"/>
      <w:numFmt w:val="bullet"/>
      <w:lvlText w:val="o"/>
      <w:lvlJc w:val="left"/>
      <w:pPr>
        <w:ind w:left="786" w:hanging="360"/>
      </w:pPr>
      <w:rPr>
        <w:rFonts w:ascii="Courier New" w:hAnsi="Courier New" w:cs="Courier New"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0">
    <w:nsid w:val="6673142C"/>
    <w:multiLevelType w:val="hybridMultilevel"/>
    <w:tmpl w:val="C302A5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6B85BDF"/>
    <w:multiLevelType w:val="hybridMultilevel"/>
    <w:tmpl w:val="1B26FB42"/>
    <w:lvl w:ilvl="0" w:tplc="AFC6AA50">
      <w:start w:val="1"/>
      <w:numFmt w:val="decimal"/>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6F7764C9"/>
    <w:multiLevelType w:val="hybridMultilevel"/>
    <w:tmpl w:val="9872B998"/>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3">
    <w:nsid w:val="7B7227E1"/>
    <w:multiLevelType w:val="hybridMultilevel"/>
    <w:tmpl w:val="8EC23C36"/>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4">
    <w:nsid w:val="7DB6066B"/>
    <w:multiLevelType w:val="hybridMultilevel"/>
    <w:tmpl w:val="B7C0E348"/>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num w:numId="1">
    <w:abstractNumId w:val="11"/>
  </w:num>
  <w:num w:numId="2">
    <w:abstractNumId w:val="12"/>
  </w:num>
  <w:num w:numId="3">
    <w:abstractNumId w:val="14"/>
  </w:num>
  <w:num w:numId="4">
    <w:abstractNumId w:val="13"/>
  </w:num>
  <w:num w:numId="5">
    <w:abstractNumId w:val="6"/>
  </w:num>
  <w:num w:numId="6">
    <w:abstractNumId w:val="4"/>
  </w:num>
  <w:num w:numId="7">
    <w:abstractNumId w:val="8"/>
  </w:num>
  <w:num w:numId="8">
    <w:abstractNumId w:val="9"/>
  </w:num>
  <w:num w:numId="9">
    <w:abstractNumId w:val="2"/>
  </w:num>
  <w:num w:numId="10">
    <w:abstractNumId w:val="7"/>
  </w:num>
  <w:num w:numId="11">
    <w:abstractNumId w:val="0"/>
  </w:num>
  <w:num w:numId="12">
    <w:abstractNumId w:val="10"/>
  </w:num>
  <w:num w:numId="13">
    <w:abstractNumId w:val="1"/>
  </w:num>
  <w:num w:numId="14">
    <w:abstractNumId w:val="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0811"/>
    <w:rsid w:val="00012867"/>
    <w:rsid w:val="00166ED4"/>
    <w:rsid w:val="00181378"/>
    <w:rsid w:val="001D61E7"/>
    <w:rsid w:val="002B4BE0"/>
    <w:rsid w:val="003C33AC"/>
    <w:rsid w:val="003C5F76"/>
    <w:rsid w:val="005053BB"/>
    <w:rsid w:val="00593260"/>
    <w:rsid w:val="00600A08"/>
    <w:rsid w:val="00697F25"/>
    <w:rsid w:val="007F32D8"/>
    <w:rsid w:val="00850641"/>
    <w:rsid w:val="008559B7"/>
    <w:rsid w:val="00863586"/>
    <w:rsid w:val="009B5D20"/>
    <w:rsid w:val="00A356FA"/>
    <w:rsid w:val="00AA46DD"/>
    <w:rsid w:val="00CB0811"/>
    <w:rsid w:val="00CB28BD"/>
    <w:rsid w:val="00CC20A4"/>
    <w:rsid w:val="00D234E2"/>
    <w:rsid w:val="00D546E1"/>
    <w:rsid w:val="00EC3D9A"/>
    <w:rsid w:val="00FE3BD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8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0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B0811"/>
    <w:pPr>
      <w:spacing w:after="0" w:line="240" w:lineRule="auto"/>
      <w:ind w:left="720"/>
    </w:pPr>
    <w:rPr>
      <w:rFonts w:ascii="Calibri" w:hAnsi="Calibri" w:cs="Calibri"/>
      <w:lang w:eastAsia="el-GR"/>
    </w:rPr>
  </w:style>
  <w:style w:type="paragraph" w:styleId="a5">
    <w:name w:val="Balloon Text"/>
    <w:basedOn w:val="a"/>
    <w:link w:val="Char"/>
    <w:uiPriority w:val="99"/>
    <w:semiHidden/>
    <w:unhideWhenUsed/>
    <w:rsid w:val="00EC3D9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EC3D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633</Words>
  <Characters>3420</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skampouridis</dc:creator>
  <cp:lastModifiedBy>skampouridis</cp:lastModifiedBy>
  <cp:revision>19</cp:revision>
  <dcterms:created xsi:type="dcterms:W3CDTF">2021-08-13T08:01:00Z</dcterms:created>
  <dcterms:modified xsi:type="dcterms:W3CDTF">2021-09-20T10:43:00Z</dcterms:modified>
</cp:coreProperties>
</file>